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51E" w:rsidRPr="00B83EC2" w:rsidRDefault="0056751E" w:rsidP="00567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79FA0E" wp14:editId="517ABE08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51E" w:rsidRPr="008A561C" w:rsidRDefault="0056751E" w:rsidP="00567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6751E" w:rsidRPr="008A561C" w:rsidRDefault="0056751E" w:rsidP="0056751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6751E" w:rsidRDefault="0056751E" w:rsidP="00567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</w:t>
      </w: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6751E" w:rsidRPr="00FC2E43" w:rsidRDefault="0056751E" w:rsidP="00567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6751E" w:rsidRPr="008D6299" w:rsidRDefault="0056751E" w:rsidP="00567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6751E" w:rsidRDefault="0056751E" w:rsidP="005675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751E" w:rsidRPr="00A457BA" w:rsidRDefault="0056751E" w:rsidP="005675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21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4928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6751E" w:rsidRPr="00332BBA" w:rsidRDefault="0056751E" w:rsidP="0056751E">
      <w:pPr>
        <w:rPr>
          <w:rFonts w:ascii="Times New Roman" w:hAnsi="Times New Roman"/>
          <w:b/>
          <w:sz w:val="28"/>
          <w:szCs w:val="28"/>
        </w:rPr>
      </w:pPr>
    </w:p>
    <w:p w:rsidR="0056751E" w:rsidRDefault="0056751E" w:rsidP="0056751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D4757">
        <w:rPr>
          <w:rFonts w:ascii="Times New Roman" w:hAnsi="Times New Roman"/>
          <w:b/>
          <w:sz w:val="24"/>
          <w:szCs w:val="24"/>
          <w:lang w:val="uk-UA"/>
        </w:rPr>
        <w:t xml:space="preserve">Про розробку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технічної </w:t>
      </w:r>
      <w:r w:rsidRPr="00CD4757">
        <w:rPr>
          <w:rFonts w:ascii="Times New Roman" w:hAnsi="Times New Roman"/>
          <w:b/>
          <w:sz w:val="24"/>
          <w:szCs w:val="24"/>
          <w:lang w:val="uk-UA"/>
        </w:rPr>
        <w:t>документації із землеустрою</w:t>
      </w:r>
    </w:p>
    <w:p w:rsidR="0056751E" w:rsidRPr="00CD4757" w:rsidRDefault="0056751E" w:rsidP="0056751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щодо поділу земельної ділянки 3210945300:01:118:0130</w:t>
      </w:r>
    </w:p>
    <w:p w:rsidR="0056751E" w:rsidRDefault="0056751E" w:rsidP="0056751E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6751E" w:rsidRPr="00CD4757" w:rsidRDefault="0056751E" w:rsidP="005675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D4757">
        <w:rPr>
          <w:rFonts w:ascii="Times New Roman" w:hAnsi="Times New Roman"/>
          <w:sz w:val="24"/>
          <w:szCs w:val="24"/>
          <w:lang w:val="uk-UA"/>
        </w:rPr>
        <w:t xml:space="preserve">Враховуючи рішення Бучанської  міської ради від 24 січня 2019 року  «Про затвердження матеріалів « Детальний  план території, орієнтовною площею 11,0 га, для розміщення садибної забудови, закладів  громадського, соціального призначення та для розміщення комунально - складських об’єктів в межах вул.  Яблунська, вул. Промислова та автодороги  О-101314 Ворзель – </w:t>
      </w:r>
      <w:proofErr w:type="spellStart"/>
      <w:r w:rsidRPr="00CD4757">
        <w:rPr>
          <w:rFonts w:ascii="Times New Roman" w:hAnsi="Times New Roman"/>
          <w:sz w:val="24"/>
          <w:szCs w:val="24"/>
          <w:lang w:val="uk-UA"/>
        </w:rPr>
        <w:t>Забуччя</w:t>
      </w:r>
      <w:proofErr w:type="spellEnd"/>
      <w:r w:rsidRPr="00CD4757">
        <w:rPr>
          <w:rFonts w:ascii="Times New Roman" w:hAnsi="Times New Roman"/>
          <w:sz w:val="24"/>
          <w:szCs w:val="24"/>
          <w:lang w:val="uk-UA"/>
        </w:rPr>
        <w:t xml:space="preserve"> в м. Буча Київської області» за № 2928-53-</w:t>
      </w:r>
      <w:r w:rsidRPr="00CD4757">
        <w:rPr>
          <w:rFonts w:ascii="Times New Roman" w:hAnsi="Times New Roman"/>
          <w:sz w:val="24"/>
          <w:szCs w:val="24"/>
          <w:lang w:val="en-US"/>
        </w:rPr>
        <w:t>V</w:t>
      </w:r>
      <w:r w:rsidRPr="00CD4757">
        <w:rPr>
          <w:rFonts w:ascii="Times New Roman" w:hAnsi="Times New Roman"/>
          <w:sz w:val="24"/>
          <w:szCs w:val="24"/>
          <w:lang w:val="uk-UA"/>
        </w:rPr>
        <w:t>ІІ, враховуючи пропозицію комісії з питань містобудування  та природокористування щодо поділу земельної ділянки комунальної власності за кадастровим номером  3210945300:01:118:0130  на три земельні ділянки, враховуючи  витяг  з Державного реєстру речових прав на нерухоме майно про реєстрації права власності, номер запису про право власності : 8986072, враховуючи надані документи, керуючись Законом України « Про землеустрій», Земельним кодексом України,  пунктом 34 частини 1 статті 26 Закону України «Про місцеве самоврядування в Україні», міська рада</w:t>
      </w:r>
    </w:p>
    <w:p w:rsidR="0056751E" w:rsidRPr="00CD4757" w:rsidRDefault="0056751E" w:rsidP="005675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4757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56751E" w:rsidRDefault="0056751E" w:rsidP="0056751E">
      <w:pPr>
        <w:pStyle w:val="a3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4757">
        <w:rPr>
          <w:rFonts w:ascii="Times New Roman" w:hAnsi="Times New Roman"/>
          <w:sz w:val="24"/>
          <w:szCs w:val="24"/>
          <w:lang w:val="uk-UA"/>
        </w:rPr>
        <w:t xml:space="preserve">Дати дозвіл на  розробку  технічної документації із землеустрою щодо поділу  земельної ділянки комунальної власності за кадастровим номером 3210945300:01:118:0130  на </w:t>
      </w:r>
      <w:r>
        <w:rPr>
          <w:rFonts w:ascii="Times New Roman" w:hAnsi="Times New Roman"/>
          <w:sz w:val="24"/>
          <w:szCs w:val="24"/>
          <w:lang w:val="uk-UA"/>
        </w:rPr>
        <w:t xml:space="preserve">чотири ( 4) </w:t>
      </w:r>
      <w:r w:rsidRPr="00CD4757">
        <w:rPr>
          <w:rFonts w:ascii="Times New Roman" w:hAnsi="Times New Roman"/>
          <w:sz w:val="24"/>
          <w:szCs w:val="24"/>
          <w:lang w:val="uk-UA"/>
        </w:rPr>
        <w:t xml:space="preserve"> земельні ді</w:t>
      </w:r>
      <w:r>
        <w:rPr>
          <w:rFonts w:ascii="Times New Roman" w:hAnsi="Times New Roman"/>
          <w:sz w:val="24"/>
          <w:szCs w:val="24"/>
          <w:lang w:val="uk-UA"/>
        </w:rPr>
        <w:t>лянки:</w:t>
      </w:r>
    </w:p>
    <w:p w:rsidR="0056751E" w:rsidRPr="00387B7A" w:rsidRDefault="0056751E" w:rsidP="0056751E">
      <w:pPr>
        <w:pStyle w:val="a3"/>
        <w:numPr>
          <w:ilvl w:val="0"/>
          <w:numId w:val="1"/>
        </w:num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87B7A">
        <w:rPr>
          <w:rFonts w:ascii="Times New Roman" w:hAnsi="Times New Roman"/>
          <w:sz w:val="24"/>
          <w:szCs w:val="24"/>
          <w:lang w:val="uk-UA"/>
        </w:rPr>
        <w:t>земельна ділянка площею 0,5037га;</w:t>
      </w:r>
    </w:p>
    <w:p w:rsidR="0056751E" w:rsidRPr="00387B7A" w:rsidRDefault="0056751E" w:rsidP="0056751E">
      <w:pPr>
        <w:pStyle w:val="a3"/>
        <w:numPr>
          <w:ilvl w:val="0"/>
          <w:numId w:val="1"/>
        </w:num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87B7A">
        <w:rPr>
          <w:rFonts w:ascii="Times New Roman" w:hAnsi="Times New Roman"/>
          <w:sz w:val="24"/>
          <w:szCs w:val="24"/>
          <w:lang w:val="uk-UA"/>
        </w:rPr>
        <w:t xml:space="preserve"> земельна ділянка площею 0,1657га;</w:t>
      </w:r>
    </w:p>
    <w:p w:rsidR="0056751E" w:rsidRDefault="0056751E" w:rsidP="0056751E">
      <w:pPr>
        <w:pStyle w:val="a3"/>
        <w:numPr>
          <w:ilvl w:val="0"/>
          <w:numId w:val="1"/>
        </w:num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87B7A">
        <w:rPr>
          <w:rFonts w:ascii="Times New Roman" w:hAnsi="Times New Roman"/>
          <w:sz w:val="24"/>
          <w:szCs w:val="24"/>
          <w:lang w:val="uk-UA"/>
        </w:rPr>
        <w:t>земельна ділянка</w:t>
      </w:r>
      <w:r>
        <w:rPr>
          <w:rFonts w:ascii="Times New Roman" w:hAnsi="Times New Roman"/>
          <w:sz w:val="24"/>
          <w:szCs w:val="24"/>
          <w:lang w:val="uk-UA"/>
        </w:rPr>
        <w:t xml:space="preserve"> площею 0,1943га;</w:t>
      </w:r>
    </w:p>
    <w:p w:rsidR="0056751E" w:rsidRDefault="0056751E" w:rsidP="0056751E">
      <w:pPr>
        <w:pStyle w:val="a3"/>
        <w:numPr>
          <w:ilvl w:val="0"/>
          <w:numId w:val="1"/>
        </w:num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земельна ділянка площею 6,1363га.</w:t>
      </w:r>
    </w:p>
    <w:p w:rsidR="0056751E" w:rsidRPr="00387B7A" w:rsidRDefault="0056751E" w:rsidP="0056751E">
      <w:pPr>
        <w:pStyle w:val="a3"/>
        <w:tabs>
          <w:tab w:val="left" w:pos="1380"/>
        </w:tabs>
        <w:spacing w:after="0" w:line="240" w:lineRule="auto"/>
        <w:ind w:left="144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6751E" w:rsidRPr="00CD4757" w:rsidRDefault="0056751E" w:rsidP="0056751E">
      <w:pPr>
        <w:pStyle w:val="a3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4757">
        <w:rPr>
          <w:rFonts w:ascii="Times New Roman" w:hAnsi="Times New Roman"/>
          <w:sz w:val="24"/>
          <w:szCs w:val="24"/>
          <w:lang w:val="uk-UA"/>
        </w:rPr>
        <w:t>Земельному відділу забезпечити подання необхідних документів для  виготовлення документації із землеустрою зазначено в п.1 даного рішення.</w:t>
      </w:r>
    </w:p>
    <w:p w:rsidR="0056751E" w:rsidRDefault="0056751E" w:rsidP="005675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D4757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51E" w:rsidRPr="00CD4757" w:rsidRDefault="0056751E" w:rsidP="005675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Доручити міському голові ( або особа на кого покладено обов’язки) укласти договір з суб’єктом господарювання, що є виконавцем робіт із землеустрою .</w:t>
      </w:r>
    </w:p>
    <w:p w:rsidR="0056751E" w:rsidRPr="0043219D" w:rsidRDefault="0056751E" w:rsidP="005675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D4757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CD4757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56751E" w:rsidRPr="00CD4757" w:rsidRDefault="0056751E" w:rsidP="005675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56751E" w:rsidRPr="00CD4757" w:rsidRDefault="0056751E" w:rsidP="0056751E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6751E" w:rsidRDefault="0056751E" w:rsidP="0056751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6751E" w:rsidRPr="00225350" w:rsidRDefault="0056751E" w:rsidP="0056751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5350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225350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225350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894D47" w:rsidRDefault="00894D47"/>
    <w:sectPr w:rsidR="00894D47" w:rsidSect="005675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A1A0B"/>
    <w:multiLevelType w:val="hybridMultilevel"/>
    <w:tmpl w:val="9ECC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20"/>
    <w:rsid w:val="0056751E"/>
    <w:rsid w:val="00894D47"/>
    <w:rsid w:val="00D8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6AE92-4B0D-4770-B547-72C3648A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5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2020-06-16T06:47:00Z</dcterms:created>
  <dcterms:modified xsi:type="dcterms:W3CDTF">2020-06-16T06:47:00Z</dcterms:modified>
</cp:coreProperties>
</file>